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C61" w:rsidRDefault="006469E3">
      <w:pPr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C393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916A14" w:rsidRDefault="0092626E" w:rsidP="0092626E">
      <w:pPr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6469E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46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Думы Иркутского </w:t>
      </w:r>
    </w:p>
    <w:p w:rsidR="00916A14" w:rsidRDefault="00916A14">
      <w:pPr>
        <w:widowControl w:val="0"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</w:p>
    <w:p w:rsidR="003B5F72" w:rsidRPr="00FD2392" w:rsidRDefault="006812AC" w:rsidP="003B5F72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26.02.2026г.№ 07-170/рд</w:t>
      </w:r>
    </w:p>
    <w:p w:rsidR="00B65C61" w:rsidRDefault="00B65C61"/>
    <w:p w:rsidR="00B65C61" w:rsidRDefault="00646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ЧАСТИ ТЕРРИТОРИИ ИРКУТСКОГО МУНИЦИПАЛЬНОГО </w:t>
      </w:r>
      <w:r w:rsidR="00916A14">
        <w:rPr>
          <w:rFonts w:ascii="Times New Roman" w:hAnsi="Times New Roman" w:cs="Times New Roman"/>
          <w:b/>
          <w:bCs/>
          <w:sz w:val="28"/>
          <w:szCs w:val="28"/>
        </w:rPr>
        <w:t>ОКРУГА ИРКУТСКОЙ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, ПРЕДНАЗНАЧЕННОЙ ДЛЯ РЕАЛИЗАЦИИ  ИНИЦИАТИВНЫХ</w:t>
      </w:r>
      <w:r w:rsidR="00916A1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B65C61" w:rsidRDefault="00B65C6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65C61" w:rsidRDefault="00916A1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6469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5F72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B65C61" w:rsidRDefault="00B65C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определения части территории Иркутского муниципального </w:t>
      </w:r>
      <w:r w:rsidR="00916A14">
        <w:rPr>
          <w:rFonts w:ascii="Times New Roman" w:hAnsi="Times New Roman" w:cs="Times New Roman"/>
          <w:sz w:val="28"/>
          <w:szCs w:val="28"/>
        </w:rPr>
        <w:t>округа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3B5F7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Иркутский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</w:t>
      </w:r>
      <w:r w:rsidR="00916A14">
        <w:rPr>
          <w:rFonts w:ascii="Times New Roman" w:hAnsi="Times New Roman" w:cs="Times New Roman"/>
          <w:sz w:val="28"/>
          <w:szCs w:val="28"/>
        </w:rPr>
        <w:t>ый</w:t>
      </w:r>
      <w:r w:rsidR="00916A14" w:rsidRPr="00916A14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), предназначенной для реализации инициативных проектов.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Для целей настоящег</w:t>
      </w:r>
      <w:r w:rsidR="003B5F72">
        <w:rPr>
          <w:rFonts w:ascii="Times New Roman" w:hAnsi="Times New Roman" w:cs="Times New Roman"/>
          <w:sz w:val="28"/>
          <w:szCs w:val="28"/>
        </w:rPr>
        <w:t xml:space="preserve">о Порядка инициативный проект – </w:t>
      </w:r>
      <w:r>
        <w:rPr>
          <w:rFonts w:ascii="Times New Roman" w:hAnsi="Times New Roman" w:cs="Times New Roman"/>
          <w:sz w:val="28"/>
          <w:szCs w:val="28"/>
        </w:rPr>
        <w:t xml:space="preserve">проект, внесенный в администрацию Иркутского муниципального </w:t>
      </w:r>
      <w:r w:rsidR="00916A1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(далее – Администрация), по  реализации мероприятий, имеющих приоритетное значение для жителей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или его части, по решению вопросов местного значения или иных вопросов, право решения которых предоставлено органам местного самоуправления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916A14">
        <w:rPr>
          <w:rFonts w:ascii="Times New Roman" w:hAnsi="Times New Roman" w:cs="Times New Roman"/>
          <w:sz w:val="28"/>
          <w:szCs w:val="28"/>
        </w:rPr>
        <w:t>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Территория или часть территории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могут реализовываться инициативные проекты, устанавливается постановлением Администрации.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 заявлением об определении части территории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предназначенной для реализации инициативных проектов, вправе обратиться инициаторы проекта: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инициативная группа численностью не менее 10 граждан, достигших </w:t>
      </w:r>
      <w:r w:rsidR="00916A14">
        <w:rPr>
          <w:rFonts w:ascii="Times New Roman" w:hAnsi="Times New Roman" w:cs="Times New Roman"/>
          <w:sz w:val="28"/>
          <w:szCs w:val="28"/>
        </w:rPr>
        <w:t>восем</w:t>
      </w:r>
      <w:r>
        <w:rPr>
          <w:rFonts w:ascii="Times New Roman" w:hAnsi="Times New Roman" w:cs="Times New Roman"/>
          <w:sz w:val="28"/>
          <w:szCs w:val="28"/>
        </w:rPr>
        <w:t>надцатилетнего возраста и проживающих на территории муниципального образования (далее – инициативная группа граждан);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органы территориального общественного самоуправления;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староста сельского населенного пункта.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Инициативные проекты могут реализовываться в границах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в пределах следующих территорий проживания граждан: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границах территорий территориального общественного самоуправления;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группы многоквартирных домов и (или) жилых домов (в том числе улица и (или) иной элемент планировочной структуры);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населенного пункта;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группы населенных пунктов;</w:t>
      </w:r>
    </w:p>
    <w:p w:rsidR="00B65C61" w:rsidRDefault="00E64A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469E3">
        <w:rPr>
          <w:rFonts w:ascii="Times New Roman" w:hAnsi="Times New Roman" w:cs="Times New Roman"/>
          <w:sz w:val="28"/>
          <w:szCs w:val="28"/>
        </w:rPr>
        <w:t>) иных территорий.</w:t>
      </w:r>
    </w:p>
    <w:p w:rsidR="00B65C61" w:rsidRDefault="00B65C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65C61" w:rsidRDefault="00916A14" w:rsidP="003B5F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6469E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B5F72">
        <w:rPr>
          <w:rFonts w:ascii="Times New Roman" w:hAnsi="Times New Roman" w:cs="Times New Roman"/>
          <w:bCs/>
          <w:sz w:val="28"/>
          <w:szCs w:val="28"/>
        </w:rPr>
        <w:t xml:space="preserve">ПОРЯДОК ВНЕСЕНИЯ И РАССМОТРЕНИЯ ЗАЯВЛЕНИЯ ОБ ОПРЕДЕЛЕНИИ ЧАСТИ ТЕРРИТОРИИ ИРКУТСКОГО </w:t>
      </w:r>
      <w:r w:rsidR="003B5F7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3B5F72">
        <w:rPr>
          <w:rFonts w:ascii="Times New Roman" w:hAnsi="Times New Roman" w:cs="Times New Roman"/>
          <w:bCs/>
          <w:sz w:val="28"/>
          <w:szCs w:val="28"/>
        </w:rPr>
        <w:t>, ПРЕДНАЗНАЧЕННОЙ ДЛЯ РЕАЛИЗАЦИИ ИНИЦИАТИВНОГО ПРОЕКТА</w:t>
      </w:r>
    </w:p>
    <w:p w:rsidR="00B65C61" w:rsidRDefault="00B65C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Для установления части территории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предназначенной для реализации инициативного проекта, инициатор проекта обращается в Администрацию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Заявление об определении части территории, на которой планируется реализовывать инициативный проект подписывается инициаторами проекта.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 заявлению инициатор проекта прилагает следующие документы: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краткое описание инициативного проекта;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копию протокола собрания инициативной группы о принятии решения о внесении в Администрацию инициативного проекта и определении части территории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предлагается его реализация.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Администрация в течение 15 календарный дней со дня поступления заявления принимает решение: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 определении границ части территории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планируется реализовывать инициативный проект;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 определении границ части территории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планируется реализовывать инициативный проект.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2"/>
      <w:bookmarkEnd w:id="0"/>
      <w:r>
        <w:rPr>
          <w:rFonts w:ascii="Times New Roman" w:hAnsi="Times New Roman" w:cs="Times New Roman"/>
          <w:sz w:val="28"/>
          <w:szCs w:val="28"/>
        </w:rPr>
        <w:t xml:space="preserve">10. Решение Администрации об отказе в определении границ части территории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на которой предлагается реализовывать инициативный проект, принимается в следующих случаях: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часть территории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выходит за пределы территории 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запрашиваемая часть территории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916A14" w:rsidRPr="00916A1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закреплена в установленном порядке за иными пользователями или находится в собственности</w:t>
      </w:r>
      <w:r w:rsidR="00E64A96">
        <w:rPr>
          <w:rFonts w:ascii="Times New Roman" w:hAnsi="Times New Roman" w:cs="Times New Roman"/>
          <w:sz w:val="28"/>
          <w:szCs w:val="28"/>
        </w:rPr>
        <w:t xml:space="preserve"> иных лиц (за исключением муниципальной собственности Иркутского муниципального округа)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1E8">
        <w:rPr>
          <w:rFonts w:ascii="Times New Roman" w:hAnsi="Times New Roman" w:cs="Times New Roman"/>
          <w:sz w:val="28"/>
          <w:szCs w:val="28"/>
        </w:rPr>
        <w:t xml:space="preserve">3) в границах запрашиваемой части территории Иркутского </w:t>
      </w:r>
      <w:r w:rsidR="00543C84" w:rsidRPr="001851E8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1851E8">
        <w:rPr>
          <w:rFonts w:ascii="Times New Roman" w:hAnsi="Times New Roman" w:cs="Times New Roman"/>
          <w:sz w:val="28"/>
          <w:szCs w:val="28"/>
        </w:rPr>
        <w:t xml:space="preserve"> реализуется иной инициативный проект;</w:t>
      </w:r>
      <w:bookmarkStart w:id="1" w:name="_GoBack"/>
      <w:bookmarkEnd w:id="1"/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виды разрешенного использования земельного участка </w:t>
      </w:r>
      <w:r w:rsidR="00E64A96">
        <w:rPr>
          <w:rFonts w:ascii="Times New Roman" w:hAnsi="Times New Roman" w:cs="Times New Roman"/>
          <w:sz w:val="28"/>
          <w:szCs w:val="28"/>
        </w:rPr>
        <w:t>в границах</w:t>
      </w:r>
      <w:r>
        <w:rPr>
          <w:rFonts w:ascii="Times New Roman" w:hAnsi="Times New Roman" w:cs="Times New Roman"/>
          <w:sz w:val="28"/>
          <w:szCs w:val="28"/>
        </w:rPr>
        <w:t xml:space="preserve"> запрашиваемой части территории Иркутского </w:t>
      </w:r>
      <w:r w:rsidR="00543C84" w:rsidRPr="00543C8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не соответствует целям инициативного проекта;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 реализация инициативного проекта на запрашиваемой части территории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Иркутского </w:t>
      </w:r>
      <w:r w:rsidR="00543C84" w:rsidRPr="00543C8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противоречит нормам федерального, либо регионального, либо муниципального законодательства.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Инициатору проекта в течение 10 рабочих дней направляется решение Администрации с обоснованием (в случае отказа) принятого решения.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При установлении случаев, указанных в </w:t>
      </w:r>
      <w:hyperlink w:anchor="Par32" w:history="1">
        <w:r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Порядка, Администрация вправе предложить инициаторам проекта иную часть территории Иркутского </w:t>
      </w:r>
      <w:r w:rsidR="00543C84" w:rsidRPr="00543C8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для реализации инициативного проекта.</w:t>
      </w:r>
    </w:p>
    <w:p w:rsidR="00B65C61" w:rsidRDefault="006469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Отказ в определении запрашиваемой для реализации инициативного проекта части территории Иркутского </w:t>
      </w:r>
      <w:r w:rsidR="00543C84" w:rsidRPr="00543C8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, не является препятствием к повторному представлению документов для определения части территории Иркутского </w:t>
      </w:r>
      <w:r w:rsidR="00543C84" w:rsidRPr="00543C84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>, при условии устранения препятствий, послуживших основанием для принятия Администрацией соответствующего решения.</w:t>
      </w:r>
    </w:p>
    <w:p w:rsidR="00874549" w:rsidRDefault="00874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Администрация</w:t>
      </w:r>
      <w:r w:rsidRPr="00874549">
        <w:rPr>
          <w:rFonts w:ascii="Times New Roman" w:hAnsi="Times New Roman" w:cs="Times New Roman"/>
          <w:sz w:val="28"/>
          <w:szCs w:val="28"/>
        </w:rPr>
        <w:t xml:space="preserve"> в течение двух рабочих дней, следующих за днем принятия соответствующего решения, уведомляет </w:t>
      </w:r>
      <w:r>
        <w:rPr>
          <w:rFonts w:ascii="Times New Roman" w:hAnsi="Times New Roman" w:cs="Times New Roman"/>
          <w:sz w:val="28"/>
          <w:szCs w:val="28"/>
        </w:rPr>
        <w:t>в письменном виде инициатора проекта</w:t>
      </w:r>
      <w:r w:rsidRPr="00874549">
        <w:rPr>
          <w:rFonts w:ascii="Times New Roman" w:hAnsi="Times New Roman" w:cs="Times New Roman"/>
          <w:sz w:val="28"/>
          <w:szCs w:val="28"/>
        </w:rPr>
        <w:t xml:space="preserve"> об определении части территории </w:t>
      </w:r>
      <w:r>
        <w:rPr>
          <w:rFonts w:ascii="Times New Roman" w:hAnsi="Times New Roman" w:cs="Times New Roman"/>
          <w:sz w:val="28"/>
          <w:szCs w:val="28"/>
        </w:rPr>
        <w:t>Иркутского муниципального округа</w:t>
      </w:r>
      <w:r w:rsidRPr="00874549">
        <w:rPr>
          <w:rFonts w:ascii="Times New Roman" w:hAnsi="Times New Roman" w:cs="Times New Roman"/>
          <w:sz w:val="28"/>
          <w:szCs w:val="28"/>
        </w:rPr>
        <w:t>, на которой может реализовываться инициативный проект, либо об отказе в определении части территории Иркутского муниципального округа, на которой может реализовываться инициативный проект, с указанием основания для отказа, установленного настоящим Порядком.</w:t>
      </w:r>
    </w:p>
    <w:p w:rsidR="00B65C61" w:rsidRDefault="00B65C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5C61" w:rsidRDefault="00B65C61">
      <w:pPr>
        <w:autoSpaceDE w:val="0"/>
        <w:autoSpaceDN w:val="0"/>
        <w:adjustRightInd w:val="0"/>
        <w:spacing w:after="0" w:line="240" w:lineRule="auto"/>
        <w:outlineLvl w:val="0"/>
      </w:pPr>
    </w:p>
    <w:sectPr w:rsidR="00B65C61" w:rsidSect="00B65C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C61" w:rsidRDefault="006469E3">
      <w:pPr>
        <w:spacing w:line="240" w:lineRule="auto"/>
      </w:pPr>
      <w:r>
        <w:separator/>
      </w:r>
    </w:p>
  </w:endnote>
  <w:endnote w:type="continuationSeparator" w:id="0">
    <w:p w:rsidR="00B65C61" w:rsidRDefault="006469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E7" w:rsidRDefault="001773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E7" w:rsidRDefault="001773E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E7" w:rsidRDefault="001773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C61" w:rsidRDefault="006469E3">
      <w:pPr>
        <w:spacing w:after="0"/>
      </w:pPr>
      <w:r>
        <w:separator/>
      </w:r>
    </w:p>
  </w:footnote>
  <w:footnote w:type="continuationSeparator" w:id="0">
    <w:p w:rsidR="00B65C61" w:rsidRDefault="006469E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E7" w:rsidRDefault="001773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C61" w:rsidRDefault="00B65C6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3E7" w:rsidRDefault="001773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0806"/>
    <w:rsid w:val="0004486D"/>
    <w:rsid w:val="001773E7"/>
    <w:rsid w:val="001851E8"/>
    <w:rsid w:val="002310DB"/>
    <w:rsid w:val="003B5F72"/>
    <w:rsid w:val="003C3939"/>
    <w:rsid w:val="00420402"/>
    <w:rsid w:val="004562F8"/>
    <w:rsid w:val="00543C84"/>
    <w:rsid w:val="00610B18"/>
    <w:rsid w:val="006469E3"/>
    <w:rsid w:val="006812AC"/>
    <w:rsid w:val="00874549"/>
    <w:rsid w:val="00916A14"/>
    <w:rsid w:val="0092626E"/>
    <w:rsid w:val="009B7666"/>
    <w:rsid w:val="009F1D42"/>
    <w:rsid w:val="00A168BC"/>
    <w:rsid w:val="00A56DAB"/>
    <w:rsid w:val="00AF0954"/>
    <w:rsid w:val="00B65C61"/>
    <w:rsid w:val="00BE0806"/>
    <w:rsid w:val="00BE3213"/>
    <w:rsid w:val="00C31523"/>
    <w:rsid w:val="00D67CDB"/>
    <w:rsid w:val="00E64A96"/>
    <w:rsid w:val="00EC7682"/>
    <w:rsid w:val="414D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B65C61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qFormat/>
    <w:rsid w:val="00B65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B65C61"/>
  </w:style>
  <w:style w:type="character" w:customStyle="1" w:styleId="a6">
    <w:name w:val="Нижний колонтитул Знак"/>
    <w:basedOn w:val="a0"/>
    <w:link w:val="a5"/>
    <w:uiPriority w:val="99"/>
    <w:qFormat/>
    <w:rsid w:val="00B65C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АВ</dc:creator>
  <cp:lastModifiedBy>Штайнгильберг ОВ</cp:lastModifiedBy>
  <cp:revision>15</cp:revision>
  <cp:lastPrinted>2026-02-11T05:59:00Z</cp:lastPrinted>
  <dcterms:created xsi:type="dcterms:W3CDTF">2021-07-29T04:11:00Z</dcterms:created>
  <dcterms:modified xsi:type="dcterms:W3CDTF">2026-02-27T02:32:00Z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3BDF944C388A47568A1E3CA65BDC6B6F</vt:lpwstr>
  </property>
</Properties>
</file>